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62" w:rsidRPr="004865B9" w:rsidRDefault="004865B9" w:rsidP="004865B9">
      <w:pPr>
        <w:jc w:val="center"/>
        <w:rPr>
          <w:b/>
          <w:sz w:val="28"/>
          <w:szCs w:val="28"/>
        </w:rPr>
      </w:pPr>
      <w:r w:rsidRPr="004865B9">
        <w:rPr>
          <w:b/>
          <w:sz w:val="28"/>
          <w:szCs w:val="28"/>
        </w:rPr>
        <w:t xml:space="preserve">The </w:t>
      </w:r>
      <w:proofErr w:type="spellStart"/>
      <w:r w:rsidRPr="004865B9">
        <w:rPr>
          <w:b/>
          <w:sz w:val="28"/>
          <w:szCs w:val="28"/>
        </w:rPr>
        <w:t>PaperCut</w:t>
      </w:r>
      <w:proofErr w:type="spellEnd"/>
      <w:r w:rsidRPr="004865B9">
        <w:rPr>
          <w:b/>
          <w:sz w:val="28"/>
          <w:szCs w:val="28"/>
        </w:rPr>
        <w:t xml:space="preserve"> </w:t>
      </w:r>
      <w:proofErr w:type="spellStart"/>
      <w:r w:rsidRPr="004865B9">
        <w:rPr>
          <w:b/>
          <w:sz w:val="28"/>
          <w:szCs w:val="28"/>
        </w:rPr>
        <w:t>MacOS</w:t>
      </w:r>
      <w:proofErr w:type="spellEnd"/>
      <w:r w:rsidRPr="004865B9">
        <w:rPr>
          <w:b/>
          <w:sz w:val="28"/>
          <w:szCs w:val="28"/>
        </w:rPr>
        <w:t xml:space="preserve"> X App</w:t>
      </w:r>
    </w:p>
    <w:p w:rsidR="004865B9" w:rsidRPr="004865B9" w:rsidRDefault="004865B9" w:rsidP="004865B9">
      <w:pPr>
        <w:spacing w:before="100" w:beforeAutospacing="1" w:after="100" w:afterAutospacing="1" w:line="240" w:lineRule="auto"/>
        <w:outlineLvl w:val="2"/>
        <w:rPr>
          <w:rFonts w:ascii="Helvetica" w:eastAsia="Times New Roman" w:hAnsi="Helvetica" w:cs="Helvetica"/>
          <w:b/>
          <w:bCs/>
          <w:color w:val="444444"/>
          <w:sz w:val="27"/>
          <w:szCs w:val="27"/>
        </w:rPr>
      </w:pPr>
      <w:r w:rsidRPr="004865B9">
        <w:rPr>
          <w:rFonts w:ascii="Helvetica" w:eastAsia="Times New Roman" w:hAnsi="Helvetica" w:cs="Helvetica"/>
          <w:b/>
          <w:bCs/>
          <w:color w:val="444444"/>
          <w:sz w:val="27"/>
          <w:szCs w:val="27"/>
        </w:rPr>
        <w:t xml:space="preserve">To install the </w:t>
      </w:r>
      <w:proofErr w:type="spellStart"/>
      <w:r w:rsidRPr="004865B9">
        <w:rPr>
          <w:rFonts w:ascii="Helvetica" w:eastAsia="Times New Roman" w:hAnsi="Helvetica" w:cs="Helvetica"/>
          <w:b/>
          <w:bCs/>
          <w:color w:val="444444"/>
          <w:sz w:val="27"/>
          <w:szCs w:val="27"/>
        </w:rPr>
        <w:t>PaperCut</w:t>
      </w:r>
      <w:proofErr w:type="spellEnd"/>
      <w:r w:rsidRPr="004865B9">
        <w:rPr>
          <w:rFonts w:ascii="Helvetica" w:eastAsia="Times New Roman" w:hAnsi="Helvetica" w:cs="Helvetica"/>
          <w:b/>
          <w:bCs/>
          <w:color w:val="444444"/>
          <w:sz w:val="27"/>
          <w:szCs w:val="27"/>
        </w:rPr>
        <w:t xml:space="preserve"> NG client software:</w:t>
      </w:r>
    </w:p>
    <w:p w:rsidR="004865B9" w:rsidRPr="004865B9" w:rsidRDefault="004865B9" w:rsidP="004865B9">
      <w:pPr>
        <w:numPr>
          <w:ilvl w:val="0"/>
          <w:numId w:val="3"/>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Open the </w:t>
      </w:r>
      <w:r w:rsidRPr="004865B9">
        <w:rPr>
          <w:rFonts w:ascii="Helvetica" w:eastAsia="Times New Roman" w:hAnsi="Helvetica" w:cs="Helvetica"/>
          <w:b/>
          <w:bCs/>
          <w:color w:val="444444"/>
          <w:sz w:val="20"/>
          <w:szCs w:val="20"/>
          <w:shd w:val="clear" w:color="auto" w:fill="EEEEEE"/>
        </w:rPr>
        <w:t>Finder</w:t>
      </w:r>
      <w:r w:rsidRPr="004865B9">
        <w:rPr>
          <w:rFonts w:ascii="Helvetica" w:eastAsia="Times New Roman" w:hAnsi="Helvetica" w:cs="Helvetica"/>
          <w:color w:val="444444"/>
          <w:sz w:val="20"/>
          <w:szCs w:val="20"/>
        </w:rPr>
        <w:t> and select </w:t>
      </w:r>
      <w:r w:rsidRPr="004865B9">
        <w:rPr>
          <w:rFonts w:ascii="Helvetica" w:eastAsia="Times New Roman" w:hAnsi="Helvetica" w:cs="Helvetica"/>
          <w:b/>
          <w:bCs/>
          <w:color w:val="444444"/>
          <w:sz w:val="20"/>
          <w:szCs w:val="20"/>
          <w:shd w:val="clear" w:color="auto" w:fill="EEEEEE"/>
        </w:rPr>
        <w:t>Go -&gt; Connect to Server...</w:t>
      </w:r>
      <w:r w:rsidRPr="004865B9">
        <w:rPr>
          <w:rFonts w:ascii="Helvetica" w:eastAsia="Times New Roman" w:hAnsi="Helvetica" w:cs="Helvetica"/>
          <w:color w:val="444444"/>
          <w:sz w:val="20"/>
          <w:szCs w:val="20"/>
        </w:rPr>
        <w:t>.</w:t>
      </w:r>
    </w:p>
    <w:p w:rsidR="004865B9" w:rsidRPr="004865B9" w:rsidRDefault="004865B9" w:rsidP="004865B9">
      <w:pPr>
        <w:spacing w:beforeAutospacing="1" w:after="0" w:afterAutospacing="1" w:line="240" w:lineRule="auto"/>
        <w:ind w:left="720"/>
        <w:jc w:val="center"/>
        <w:rPr>
          <w:rFonts w:ascii="Helvetica" w:eastAsia="Times New Roman" w:hAnsi="Helvetica" w:cs="Helvetica"/>
          <w:color w:val="444444"/>
          <w:sz w:val="20"/>
          <w:szCs w:val="20"/>
        </w:rPr>
      </w:pPr>
      <w:r w:rsidRPr="004865B9">
        <w:rPr>
          <w:rFonts w:ascii="Helvetica" w:eastAsia="Times New Roman" w:hAnsi="Helvetica" w:cs="Helvetica"/>
          <w:noProof/>
          <w:color w:val="444444"/>
          <w:sz w:val="20"/>
          <w:szCs w:val="20"/>
        </w:rPr>
        <w:drawing>
          <wp:inline distT="0" distB="0" distL="0" distR="0">
            <wp:extent cx="1724025" cy="2219325"/>
            <wp:effectExtent l="0" t="0" r="9525" b="9525"/>
            <wp:docPr id="4" name="Picture 4" descr="Connecting to a Windows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necting to a Windows ser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2219325"/>
                    </a:xfrm>
                    <a:prstGeom prst="rect">
                      <a:avLst/>
                    </a:prstGeom>
                    <a:noFill/>
                    <a:ln>
                      <a:noFill/>
                    </a:ln>
                  </pic:spPr>
                </pic:pic>
              </a:graphicData>
            </a:graphic>
          </wp:inline>
        </w:drawing>
      </w:r>
    </w:p>
    <w:p w:rsidR="004865B9" w:rsidRPr="004865B9" w:rsidRDefault="004865B9" w:rsidP="004865B9">
      <w:pPr>
        <w:spacing w:before="30" w:line="240" w:lineRule="auto"/>
        <w:ind w:left="720"/>
        <w:jc w:val="center"/>
        <w:rPr>
          <w:rFonts w:ascii="Helvetica" w:eastAsia="Times New Roman" w:hAnsi="Helvetica" w:cs="Helvetica"/>
          <w:color w:val="444444"/>
          <w:sz w:val="17"/>
          <w:szCs w:val="17"/>
        </w:rPr>
      </w:pPr>
      <w:r w:rsidRPr="004865B9">
        <w:rPr>
          <w:rFonts w:ascii="Helvetica" w:eastAsia="Times New Roman" w:hAnsi="Helvetica" w:cs="Helvetica"/>
          <w:b/>
          <w:bCs/>
          <w:color w:val="444444"/>
          <w:sz w:val="17"/>
          <w:szCs w:val="17"/>
        </w:rPr>
        <w:t>Figure 28.10. Connecting to a Windows server</w:t>
      </w:r>
    </w:p>
    <w:p w:rsidR="004865B9" w:rsidRPr="004865B9" w:rsidRDefault="004865B9" w:rsidP="004865B9">
      <w:pPr>
        <w:numPr>
          <w:ilvl w:val="0"/>
          <w:numId w:val="3"/>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Enter </w:t>
      </w:r>
      <w:r w:rsidRPr="004865B9">
        <w:rPr>
          <w:rFonts w:ascii="Courier New" w:eastAsia="Times New Roman" w:hAnsi="Courier New" w:cs="Courier New"/>
          <w:color w:val="444444"/>
          <w:sz w:val="20"/>
          <w:szCs w:val="20"/>
        </w:rPr>
        <w:t>smb</w:t>
      </w:r>
      <w:proofErr w:type="gramStart"/>
      <w:r w:rsidRPr="004865B9">
        <w:rPr>
          <w:rFonts w:ascii="Courier New" w:eastAsia="Times New Roman" w:hAnsi="Courier New" w:cs="Courier New"/>
          <w:color w:val="444444"/>
          <w:sz w:val="20"/>
          <w:szCs w:val="20"/>
        </w:rPr>
        <w:t>:/</w:t>
      </w:r>
      <w:proofErr w:type="gramEnd"/>
      <w:r w:rsidRPr="004865B9">
        <w:rPr>
          <w:rFonts w:ascii="Courier New" w:eastAsia="Times New Roman" w:hAnsi="Courier New" w:cs="Courier New"/>
          <w:color w:val="444444"/>
          <w:sz w:val="20"/>
          <w:szCs w:val="20"/>
        </w:rPr>
        <w:t>/servername/pcclient</w:t>
      </w:r>
      <w:r w:rsidRPr="004865B9">
        <w:rPr>
          <w:rFonts w:ascii="Helvetica" w:eastAsia="Times New Roman" w:hAnsi="Helvetica" w:cs="Helvetica"/>
          <w:color w:val="444444"/>
          <w:sz w:val="20"/>
          <w:szCs w:val="20"/>
        </w:rPr>
        <w:t> where </w:t>
      </w:r>
      <w:proofErr w:type="spellStart"/>
      <w:r w:rsidRPr="004865B9">
        <w:rPr>
          <w:rFonts w:ascii="Courier New" w:eastAsia="Times New Roman" w:hAnsi="Courier New" w:cs="Courier New"/>
          <w:color w:val="444444"/>
          <w:sz w:val="20"/>
          <w:szCs w:val="20"/>
        </w:rPr>
        <w:t>servername</w:t>
      </w:r>
      <w:proofErr w:type="spellEnd"/>
      <w:r w:rsidRPr="004865B9">
        <w:rPr>
          <w:rFonts w:ascii="Helvetica" w:eastAsia="Times New Roman" w:hAnsi="Helvetica" w:cs="Helvetica"/>
          <w:color w:val="444444"/>
          <w:sz w:val="20"/>
          <w:szCs w:val="20"/>
        </w:rPr>
        <w:t xml:space="preserve"> is the name of the server hosting </w:t>
      </w:r>
      <w:proofErr w:type="spellStart"/>
      <w:r w:rsidRPr="004865B9">
        <w:rPr>
          <w:rFonts w:ascii="Helvetica" w:eastAsia="Times New Roman" w:hAnsi="Helvetica" w:cs="Helvetica"/>
          <w:color w:val="444444"/>
          <w:sz w:val="20"/>
          <w:szCs w:val="20"/>
        </w:rPr>
        <w:t>PaperCut</w:t>
      </w:r>
      <w:proofErr w:type="spellEnd"/>
      <w:r w:rsidRPr="004865B9">
        <w:rPr>
          <w:rFonts w:ascii="Helvetica" w:eastAsia="Times New Roman" w:hAnsi="Helvetica" w:cs="Helvetica"/>
          <w:color w:val="444444"/>
          <w:sz w:val="20"/>
          <w:szCs w:val="20"/>
        </w:rPr>
        <w:t xml:space="preserve"> NG.</w:t>
      </w:r>
    </w:p>
    <w:p w:rsidR="004865B9" w:rsidRPr="004865B9" w:rsidRDefault="004865B9" w:rsidP="004865B9">
      <w:pPr>
        <w:spacing w:beforeAutospacing="1" w:after="0" w:afterAutospacing="1" w:line="240" w:lineRule="auto"/>
        <w:ind w:left="720"/>
        <w:jc w:val="center"/>
        <w:rPr>
          <w:rFonts w:ascii="Helvetica" w:eastAsia="Times New Roman" w:hAnsi="Helvetica" w:cs="Helvetica"/>
          <w:color w:val="444444"/>
          <w:sz w:val="20"/>
          <w:szCs w:val="20"/>
        </w:rPr>
      </w:pPr>
      <w:r w:rsidRPr="004865B9">
        <w:rPr>
          <w:rFonts w:ascii="Helvetica" w:eastAsia="Times New Roman" w:hAnsi="Helvetica" w:cs="Helvetica"/>
          <w:noProof/>
          <w:color w:val="444444"/>
          <w:sz w:val="20"/>
          <w:szCs w:val="20"/>
        </w:rPr>
        <w:drawing>
          <wp:inline distT="0" distB="0" distL="0" distR="0">
            <wp:extent cx="3524250" cy="1933575"/>
            <wp:effectExtent l="0" t="0" r="0" b="9525"/>
            <wp:docPr id="3" name="Picture 3" descr="The PCClient share's connection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CClient share's connection st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933575"/>
                    </a:xfrm>
                    <a:prstGeom prst="rect">
                      <a:avLst/>
                    </a:prstGeom>
                    <a:noFill/>
                    <a:ln>
                      <a:noFill/>
                    </a:ln>
                  </pic:spPr>
                </pic:pic>
              </a:graphicData>
            </a:graphic>
          </wp:inline>
        </w:drawing>
      </w:r>
    </w:p>
    <w:p w:rsidR="004865B9" w:rsidRPr="004865B9" w:rsidRDefault="004865B9" w:rsidP="004865B9">
      <w:pPr>
        <w:spacing w:before="30" w:line="240" w:lineRule="auto"/>
        <w:ind w:left="720"/>
        <w:jc w:val="center"/>
        <w:rPr>
          <w:rFonts w:ascii="Helvetica" w:eastAsia="Times New Roman" w:hAnsi="Helvetica" w:cs="Helvetica"/>
          <w:color w:val="444444"/>
          <w:sz w:val="17"/>
          <w:szCs w:val="17"/>
        </w:rPr>
      </w:pPr>
      <w:r w:rsidRPr="004865B9">
        <w:rPr>
          <w:rFonts w:ascii="Helvetica" w:eastAsia="Times New Roman" w:hAnsi="Helvetica" w:cs="Helvetica"/>
          <w:b/>
          <w:bCs/>
          <w:color w:val="444444"/>
          <w:sz w:val="17"/>
          <w:szCs w:val="17"/>
        </w:rPr>
        <w:t xml:space="preserve">Figure 28.11. The </w:t>
      </w:r>
      <w:proofErr w:type="spellStart"/>
      <w:r w:rsidRPr="004865B9">
        <w:rPr>
          <w:rFonts w:ascii="Helvetica" w:eastAsia="Times New Roman" w:hAnsi="Helvetica" w:cs="Helvetica"/>
          <w:b/>
          <w:bCs/>
          <w:color w:val="444444"/>
          <w:sz w:val="17"/>
          <w:szCs w:val="17"/>
        </w:rPr>
        <w:t>PCClient</w:t>
      </w:r>
      <w:proofErr w:type="spellEnd"/>
      <w:r w:rsidRPr="004865B9">
        <w:rPr>
          <w:rFonts w:ascii="Helvetica" w:eastAsia="Times New Roman" w:hAnsi="Helvetica" w:cs="Helvetica"/>
          <w:b/>
          <w:bCs/>
          <w:color w:val="444444"/>
          <w:sz w:val="17"/>
          <w:szCs w:val="17"/>
        </w:rPr>
        <w:t xml:space="preserve"> share's connection string</w:t>
      </w:r>
    </w:p>
    <w:p w:rsidR="004865B9" w:rsidRPr="004865B9" w:rsidRDefault="004865B9" w:rsidP="004865B9">
      <w:pPr>
        <w:numPr>
          <w:ilvl w:val="0"/>
          <w:numId w:val="3"/>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Drag the </w:t>
      </w:r>
      <w:proofErr w:type="spellStart"/>
      <w:r w:rsidRPr="004865B9">
        <w:rPr>
          <w:rFonts w:ascii="Courier New" w:eastAsia="Times New Roman" w:hAnsi="Courier New" w:cs="Courier New"/>
          <w:color w:val="444444"/>
          <w:sz w:val="20"/>
          <w:szCs w:val="20"/>
        </w:rPr>
        <w:t>PCClient</w:t>
      </w:r>
      <w:proofErr w:type="spellEnd"/>
      <w:r w:rsidRPr="004865B9">
        <w:rPr>
          <w:rFonts w:ascii="Helvetica" w:eastAsia="Times New Roman" w:hAnsi="Helvetica" w:cs="Helvetica"/>
          <w:color w:val="444444"/>
          <w:sz w:val="20"/>
          <w:szCs w:val="20"/>
        </w:rPr>
        <w:t> application across to the local </w:t>
      </w:r>
      <w:r w:rsidRPr="004865B9">
        <w:rPr>
          <w:rFonts w:ascii="Helvetica" w:eastAsia="Times New Roman" w:hAnsi="Helvetica" w:cs="Helvetica"/>
          <w:b/>
          <w:bCs/>
          <w:color w:val="444444"/>
          <w:sz w:val="20"/>
          <w:szCs w:val="20"/>
          <w:shd w:val="clear" w:color="auto" w:fill="EEEEEE"/>
        </w:rPr>
        <w:t>Applications</w:t>
      </w:r>
      <w:r w:rsidRPr="004865B9">
        <w:rPr>
          <w:rFonts w:ascii="Helvetica" w:eastAsia="Times New Roman" w:hAnsi="Helvetica" w:cs="Helvetica"/>
          <w:color w:val="444444"/>
          <w:sz w:val="20"/>
          <w:szCs w:val="20"/>
        </w:rPr>
        <w:t> directory.</w:t>
      </w:r>
    </w:p>
    <w:p w:rsidR="004865B9" w:rsidRPr="004865B9" w:rsidRDefault="004865B9" w:rsidP="004865B9">
      <w:pPr>
        <w:numPr>
          <w:ilvl w:val="0"/>
          <w:numId w:val="3"/>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Open </w:t>
      </w:r>
      <w:r w:rsidRPr="004865B9">
        <w:rPr>
          <w:rFonts w:ascii="Helvetica" w:eastAsia="Times New Roman" w:hAnsi="Helvetica" w:cs="Helvetica"/>
          <w:b/>
          <w:bCs/>
          <w:color w:val="444444"/>
          <w:sz w:val="20"/>
          <w:szCs w:val="20"/>
          <w:shd w:val="clear" w:color="auto" w:fill="EEEEEE"/>
        </w:rPr>
        <w:t>System Preferences...</w:t>
      </w:r>
      <w:r w:rsidRPr="004865B9">
        <w:rPr>
          <w:rFonts w:ascii="Helvetica" w:eastAsia="Times New Roman" w:hAnsi="Helvetica" w:cs="Helvetica"/>
          <w:color w:val="444444"/>
          <w:sz w:val="20"/>
          <w:szCs w:val="20"/>
        </w:rPr>
        <w:t> from the </w:t>
      </w:r>
      <w:r w:rsidRPr="004865B9">
        <w:rPr>
          <w:rFonts w:ascii="Helvetica" w:eastAsia="Times New Roman" w:hAnsi="Helvetica" w:cs="Helvetica"/>
          <w:b/>
          <w:bCs/>
          <w:color w:val="444444"/>
          <w:sz w:val="20"/>
          <w:szCs w:val="20"/>
          <w:shd w:val="clear" w:color="auto" w:fill="EEEEEE"/>
        </w:rPr>
        <w:t>Apple</w:t>
      </w:r>
      <w:r w:rsidRPr="004865B9">
        <w:rPr>
          <w:rFonts w:ascii="Helvetica" w:eastAsia="Times New Roman" w:hAnsi="Helvetica" w:cs="Helvetica"/>
          <w:color w:val="444444"/>
          <w:sz w:val="20"/>
          <w:szCs w:val="20"/>
        </w:rPr>
        <w:t> menu.</w:t>
      </w:r>
    </w:p>
    <w:p w:rsidR="004865B9" w:rsidRPr="004865B9" w:rsidRDefault="004865B9" w:rsidP="004865B9">
      <w:pPr>
        <w:numPr>
          <w:ilvl w:val="0"/>
          <w:numId w:val="3"/>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Select </w:t>
      </w:r>
      <w:r w:rsidRPr="004865B9">
        <w:rPr>
          <w:rFonts w:ascii="Helvetica" w:eastAsia="Times New Roman" w:hAnsi="Helvetica" w:cs="Helvetica"/>
          <w:b/>
          <w:bCs/>
          <w:color w:val="444444"/>
          <w:sz w:val="20"/>
          <w:szCs w:val="20"/>
          <w:shd w:val="clear" w:color="auto" w:fill="EEEEEE"/>
        </w:rPr>
        <w:t>Accounts</w:t>
      </w:r>
      <w:r w:rsidRPr="004865B9">
        <w:rPr>
          <w:rFonts w:ascii="Helvetica" w:eastAsia="Times New Roman" w:hAnsi="Helvetica" w:cs="Helvetica"/>
          <w:color w:val="444444"/>
          <w:sz w:val="20"/>
          <w:szCs w:val="20"/>
        </w:rPr>
        <w:t>.</w:t>
      </w:r>
    </w:p>
    <w:p w:rsidR="004865B9" w:rsidRPr="004865B9" w:rsidRDefault="004865B9" w:rsidP="004865B9">
      <w:pPr>
        <w:numPr>
          <w:ilvl w:val="0"/>
          <w:numId w:val="3"/>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Click the </w:t>
      </w:r>
      <w:r w:rsidRPr="004865B9">
        <w:rPr>
          <w:rFonts w:ascii="Helvetica" w:eastAsia="Times New Roman" w:hAnsi="Helvetica" w:cs="Helvetica"/>
          <w:b/>
          <w:bCs/>
          <w:color w:val="444444"/>
          <w:sz w:val="20"/>
          <w:szCs w:val="20"/>
          <w:shd w:val="clear" w:color="auto" w:fill="EEEEEE"/>
        </w:rPr>
        <w:t>Login items</w:t>
      </w:r>
      <w:r w:rsidRPr="004865B9">
        <w:rPr>
          <w:rFonts w:ascii="Helvetica" w:eastAsia="Times New Roman" w:hAnsi="Helvetica" w:cs="Helvetica"/>
          <w:color w:val="444444"/>
          <w:sz w:val="20"/>
          <w:szCs w:val="20"/>
        </w:rPr>
        <w:t> tab.</w:t>
      </w:r>
    </w:p>
    <w:p w:rsidR="004865B9" w:rsidRPr="004865B9" w:rsidRDefault="004865B9" w:rsidP="004865B9">
      <w:pPr>
        <w:numPr>
          <w:ilvl w:val="0"/>
          <w:numId w:val="3"/>
        </w:numPr>
        <w:spacing w:before="100" w:beforeAutospacing="1" w:after="100" w:afterAutospacing="1" w:line="240" w:lineRule="auto"/>
        <w:rPr>
          <w:rFonts w:ascii="Helvetica" w:eastAsia="Times New Roman" w:hAnsi="Helvetica" w:cs="Helvetica"/>
          <w:color w:val="444444"/>
          <w:sz w:val="20"/>
          <w:szCs w:val="20"/>
        </w:rPr>
      </w:pPr>
      <w:bookmarkStart w:id="0" w:name="_GoBack"/>
      <w:r w:rsidRPr="004865B9">
        <w:rPr>
          <w:rFonts w:ascii="Helvetica" w:eastAsia="Times New Roman" w:hAnsi="Helvetica" w:cs="Helvetica"/>
          <w:color w:val="444444"/>
          <w:sz w:val="20"/>
          <w:szCs w:val="20"/>
        </w:rPr>
        <w:t>Click the </w:t>
      </w:r>
      <w:r w:rsidRPr="004865B9">
        <w:rPr>
          <w:rFonts w:ascii="Helvetica" w:eastAsia="Times New Roman" w:hAnsi="Helvetica" w:cs="Helvetica"/>
          <w:b/>
          <w:bCs/>
          <w:color w:val="444444"/>
          <w:sz w:val="20"/>
          <w:szCs w:val="20"/>
          <w:bdr w:val="single" w:sz="6" w:space="0" w:color="DDDDDD" w:frame="1"/>
          <w:shd w:val="clear" w:color="auto" w:fill="EEEEEE"/>
        </w:rPr>
        <w:t>+</w:t>
      </w:r>
      <w:r w:rsidRPr="004865B9">
        <w:rPr>
          <w:rFonts w:ascii="Helvetica" w:eastAsia="Times New Roman" w:hAnsi="Helvetica" w:cs="Helvetica"/>
          <w:color w:val="444444"/>
          <w:sz w:val="20"/>
          <w:szCs w:val="20"/>
        </w:rPr>
        <w:t> button and select the newly installed </w:t>
      </w:r>
      <w:proofErr w:type="spellStart"/>
      <w:r w:rsidRPr="004865B9">
        <w:rPr>
          <w:rFonts w:ascii="Courier New" w:eastAsia="Times New Roman" w:hAnsi="Courier New" w:cs="Courier New"/>
          <w:color w:val="444444"/>
          <w:sz w:val="20"/>
          <w:szCs w:val="20"/>
        </w:rPr>
        <w:t>PCClient</w:t>
      </w:r>
      <w:proofErr w:type="spellEnd"/>
      <w:r w:rsidRPr="004865B9">
        <w:rPr>
          <w:rFonts w:ascii="Helvetica" w:eastAsia="Times New Roman" w:hAnsi="Helvetica" w:cs="Helvetica"/>
          <w:color w:val="444444"/>
          <w:sz w:val="20"/>
          <w:szCs w:val="20"/>
        </w:rPr>
        <w:t> application.</w:t>
      </w:r>
    </w:p>
    <w:bookmarkEnd w:id="0"/>
    <w:p w:rsidR="004865B9" w:rsidRPr="004865B9" w:rsidRDefault="004865B9" w:rsidP="004865B9">
      <w:pPr>
        <w:spacing w:beforeAutospacing="1" w:after="0" w:afterAutospacing="1" w:line="240" w:lineRule="auto"/>
        <w:ind w:left="720"/>
        <w:jc w:val="center"/>
        <w:rPr>
          <w:rFonts w:ascii="Helvetica" w:eastAsia="Times New Roman" w:hAnsi="Helvetica" w:cs="Helvetica"/>
          <w:color w:val="444444"/>
          <w:sz w:val="20"/>
          <w:szCs w:val="20"/>
        </w:rPr>
      </w:pPr>
      <w:r w:rsidRPr="004865B9">
        <w:rPr>
          <w:rFonts w:ascii="Helvetica" w:eastAsia="Times New Roman" w:hAnsi="Helvetica" w:cs="Helvetica"/>
          <w:noProof/>
          <w:color w:val="444444"/>
          <w:sz w:val="20"/>
          <w:szCs w:val="20"/>
        </w:rPr>
        <w:lastRenderedPageBreak/>
        <w:drawing>
          <wp:inline distT="0" distB="0" distL="0" distR="0">
            <wp:extent cx="4124325" cy="3667125"/>
            <wp:effectExtent l="0" t="0" r="9525" b="9525"/>
            <wp:docPr id="2" name="Picture 2" descr="Add PCClient as a Login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PCClient as a Login I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3667125"/>
                    </a:xfrm>
                    <a:prstGeom prst="rect">
                      <a:avLst/>
                    </a:prstGeom>
                    <a:noFill/>
                    <a:ln>
                      <a:noFill/>
                    </a:ln>
                  </pic:spPr>
                </pic:pic>
              </a:graphicData>
            </a:graphic>
          </wp:inline>
        </w:drawing>
      </w:r>
    </w:p>
    <w:p w:rsidR="004865B9" w:rsidRPr="004865B9" w:rsidRDefault="004865B9" w:rsidP="004865B9">
      <w:pPr>
        <w:spacing w:before="30" w:line="240" w:lineRule="auto"/>
        <w:ind w:left="720"/>
        <w:jc w:val="center"/>
        <w:rPr>
          <w:rFonts w:ascii="Helvetica" w:eastAsia="Times New Roman" w:hAnsi="Helvetica" w:cs="Helvetica"/>
          <w:color w:val="444444"/>
          <w:sz w:val="17"/>
          <w:szCs w:val="17"/>
        </w:rPr>
      </w:pPr>
      <w:r w:rsidRPr="004865B9">
        <w:rPr>
          <w:rFonts w:ascii="Helvetica" w:eastAsia="Times New Roman" w:hAnsi="Helvetica" w:cs="Helvetica"/>
          <w:b/>
          <w:bCs/>
          <w:color w:val="444444"/>
          <w:sz w:val="17"/>
          <w:szCs w:val="17"/>
        </w:rPr>
        <w:t xml:space="preserve">Figure 28.12. Add </w:t>
      </w:r>
      <w:proofErr w:type="spellStart"/>
      <w:r w:rsidRPr="004865B9">
        <w:rPr>
          <w:rFonts w:ascii="Helvetica" w:eastAsia="Times New Roman" w:hAnsi="Helvetica" w:cs="Helvetica"/>
          <w:b/>
          <w:bCs/>
          <w:color w:val="444444"/>
          <w:sz w:val="17"/>
          <w:szCs w:val="17"/>
        </w:rPr>
        <w:t>PCClient</w:t>
      </w:r>
      <w:proofErr w:type="spellEnd"/>
      <w:r w:rsidRPr="004865B9">
        <w:rPr>
          <w:rFonts w:ascii="Helvetica" w:eastAsia="Times New Roman" w:hAnsi="Helvetica" w:cs="Helvetica"/>
          <w:b/>
          <w:bCs/>
          <w:color w:val="444444"/>
          <w:sz w:val="17"/>
          <w:szCs w:val="17"/>
        </w:rPr>
        <w:t xml:space="preserve"> as a Login Item</w:t>
      </w:r>
    </w:p>
    <w:p w:rsidR="004865B9" w:rsidRPr="004865B9" w:rsidRDefault="004865B9" w:rsidP="004865B9">
      <w:pPr>
        <w:numPr>
          <w:ilvl w:val="0"/>
          <w:numId w:val="3"/>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Restart the system and ensure the client starts upon login.</w:t>
      </w:r>
    </w:p>
    <w:p w:rsidR="004865B9" w:rsidRDefault="004865B9"/>
    <w:p w:rsidR="004865B9" w:rsidRPr="004865B9" w:rsidRDefault="004865B9" w:rsidP="004865B9">
      <w:pPr>
        <w:spacing w:before="100" w:beforeAutospacing="1" w:after="100" w:afterAutospacing="1" w:line="240" w:lineRule="auto"/>
        <w:outlineLvl w:val="2"/>
        <w:rPr>
          <w:rFonts w:ascii="Helvetica" w:eastAsia="Times New Roman" w:hAnsi="Helvetica" w:cs="Helvetica"/>
          <w:b/>
          <w:bCs/>
          <w:color w:val="444444"/>
          <w:sz w:val="27"/>
          <w:szCs w:val="27"/>
        </w:rPr>
      </w:pPr>
      <w:r w:rsidRPr="004865B9">
        <w:rPr>
          <w:rFonts w:ascii="Helvetica" w:eastAsia="Times New Roman" w:hAnsi="Helvetica" w:cs="Helvetica"/>
          <w:b/>
          <w:bCs/>
          <w:color w:val="444444"/>
          <w:sz w:val="27"/>
          <w:szCs w:val="27"/>
        </w:rPr>
        <w:t>Mac</w:t>
      </w:r>
      <w:r>
        <w:rPr>
          <w:rFonts w:ascii="Helvetica" w:eastAsia="Times New Roman" w:hAnsi="Helvetica" w:cs="Helvetica"/>
          <w:b/>
          <w:bCs/>
          <w:color w:val="444444"/>
          <w:sz w:val="27"/>
          <w:szCs w:val="27"/>
        </w:rPr>
        <w:t xml:space="preserve"> Client</w:t>
      </w:r>
      <w:r w:rsidRPr="004865B9">
        <w:rPr>
          <w:rFonts w:ascii="Helvetica" w:eastAsia="Times New Roman" w:hAnsi="Helvetica" w:cs="Helvetica"/>
          <w:b/>
          <w:bCs/>
          <w:color w:val="444444"/>
          <w:sz w:val="27"/>
          <w:szCs w:val="27"/>
        </w:rPr>
        <w:t xml:space="preserve"> with Popup Authentication</w:t>
      </w:r>
    </w:p>
    <w:p w:rsidR="004865B9" w:rsidRPr="004865B9" w:rsidRDefault="004865B9" w:rsidP="004865B9">
      <w:p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Schools and universities often have Macs available for student use in dedicated computer labs. In these environments the Macs are shared by many users and Scenario One is not appropriate. Larger Mac networks already using LDAP or Active Directory authentication, or planning on doing so, may wish to consider Scenario Three explained in the next section.</w:t>
      </w:r>
    </w:p>
    <w:p w:rsidR="004865B9" w:rsidRPr="004865B9" w:rsidRDefault="004865B9" w:rsidP="004865B9">
      <w:pPr>
        <w:spacing w:after="0" w:line="240" w:lineRule="auto"/>
        <w:jc w:val="center"/>
        <w:rPr>
          <w:rFonts w:ascii="Helvetica" w:eastAsia="Times New Roman" w:hAnsi="Helvetica" w:cs="Helvetica"/>
          <w:color w:val="444444"/>
          <w:sz w:val="20"/>
          <w:szCs w:val="20"/>
        </w:rPr>
      </w:pPr>
      <w:r w:rsidRPr="004865B9">
        <w:rPr>
          <w:rFonts w:ascii="Helvetica" w:eastAsia="Times New Roman" w:hAnsi="Helvetica" w:cs="Helvetica"/>
          <w:noProof/>
          <w:color w:val="444444"/>
          <w:sz w:val="20"/>
          <w:szCs w:val="20"/>
        </w:rPr>
        <w:drawing>
          <wp:inline distT="0" distB="0" distL="0" distR="0">
            <wp:extent cx="2686050" cy="1752701"/>
            <wp:effectExtent l="0" t="0" r="0" b="0"/>
            <wp:docPr id="1" name="Picture 1" descr="Mac popup authentication dialog requesting username 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popup authentication dialog requesting username and pass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194" cy="1758667"/>
                    </a:xfrm>
                    <a:prstGeom prst="rect">
                      <a:avLst/>
                    </a:prstGeom>
                    <a:noFill/>
                    <a:ln>
                      <a:noFill/>
                    </a:ln>
                  </pic:spPr>
                </pic:pic>
              </a:graphicData>
            </a:graphic>
          </wp:inline>
        </w:drawing>
      </w:r>
    </w:p>
    <w:p w:rsidR="004865B9" w:rsidRPr="004865B9" w:rsidRDefault="004865B9" w:rsidP="004865B9">
      <w:pPr>
        <w:spacing w:before="30" w:line="240" w:lineRule="auto"/>
        <w:jc w:val="center"/>
        <w:rPr>
          <w:rFonts w:ascii="Helvetica" w:eastAsia="Times New Roman" w:hAnsi="Helvetica" w:cs="Helvetica"/>
          <w:color w:val="444444"/>
          <w:sz w:val="17"/>
          <w:szCs w:val="17"/>
        </w:rPr>
      </w:pPr>
      <w:r w:rsidRPr="004865B9">
        <w:rPr>
          <w:rFonts w:ascii="Helvetica" w:eastAsia="Times New Roman" w:hAnsi="Helvetica" w:cs="Helvetica"/>
          <w:b/>
          <w:bCs/>
          <w:color w:val="444444"/>
          <w:sz w:val="17"/>
          <w:szCs w:val="17"/>
        </w:rPr>
        <w:t>Figure 28.13. Mac popup authentication dialog requesting username and password</w:t>
      </w:r>
    </w:p>
    <w:p w:rsidR="004865B9" w:rsidRPr="004865B9" w:rsidRDefault="004865B9" w:rsidP="004865B9">
      <w:pPr>
        <w:spacing w:before="100" w:beforeAutospacing="1" w:after="100" w:afterAutospacing="1" w:line="240" w:lineRule="auto"/>
        <w:rPr>
          <w:rFonts w:ascii="Helvetica" w:eastAsia="Times New Roman" w:hAnsi="Helvetica" w:cs="Helvetica"/>
          <w:color w:val="444444"/>
          <w:sz w:val="20"/>
          <w:szCs w:val="20"/>
        </w:rPr>
      </w:pPr>
      <w:r>
        <w:rPr>
          <w:rFonts w:ascii="Helvetica" w:eastAsia="Times New Roman" w:hAnsi="Helvetica" w:cs="Helvetica"/>
          <w:color w:val="444444"/>
          <w:sz w:val="20"/>
          <w:szCs w:val="20"/>
        </w:rPr>
        <w:lastRenderedPageBreak/>
        <w:t>This s</w:t>
      </w:r>
      <w:r w:rsidRPr="004865B9">
        <w:rPr>
          <w:rFonts w:ascii="Helvetica" w:eastAsia="Times New Roman" w:hAnsi="Helvetica" w:cs="Helvetica"/>
          <w:color w:val="444444"/>
          <w:sz w:val="20"/>
          <w:szCs w:val="20"/>
        </w:rPr>
        <w:t>cenario uses a popup authentication model. This is discussed in detail in </w:t>
      </w:r>
      <w:hyperlink r:id="rId9" w:tooltip="Popup Authentication" w:history="1">
        <w:r w:rsidRPr="004865B9">
          <w:rPr>
            <w:rFonts w:ascii="Helvetica" w:eastAsia="Times New Roman" w:hAnsi="Helvetica" w:cs="Helvetica"/>
            <w:color w:val="00A200"/>
            <w:sz w:val="20"/>
            <w:szCs w:val="20"/>
          </w:rPr>
          <w:t>the section called “Popup Authentication”</w:t>
        </w:r>
      </w:hyperlink>
      <w:r w:rsidRPr="004865B9">
        <w:rPr>
          <w:rFonts w:ascii="Helvetica" w:eastAsia="Times New Roman" w:hAnsi="Helvetica" w:cs="Helvetica"/>
          <w:color w:val="444444"/>
          <w:sz w:val="20"/>
          <w:szCs w:val="20"/>
        </w:rPr>
        <w:t> and discussed further below:</w:t>
      </w:r>
    </w:p>
    <w:p w:rsidR="004865B9" w:rsidRPr="004865B9" w:rsidRDefault="004865B9" w:rsidP="004865B9">
      <w:p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The end-user's perspective:</w:t>
      </w:r>
    </w:p>
    <w:p w:rsidR="004865B9" w:rsidRPr="004865B9" w:rsidRDefault="004865B9" w:rsidP="004865B9">
      <w:pPr>
        <w:numPr>
          <w:ilvl w:val="0"/>
          <w:numId w:val="1"/>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The user sees the client tool (</w:t>
      </w:r>
      <w:proofErr w:type="spellStart"/>
      <w:r w:rsidRPr="004865B9">
        <w:rPr>
          <w:rFonts w:ascii="Helvetica" w:eastAsia="Times New Roman" w:hAnsi="Helvetica" w:cs="Helvetica"/>
          <w:color w:val="444444"/>
          <w:sz w:val="20"/>
          <w:szCs w:val="20"/>
        </w:rPr>
        <w:t>PCClient</w:t>
      </w:r>
      <w:proofErr w:type="spellEnd"/>
      <w:r w:rsidRPr="004865B9">
        <w:rPr>
          <w:rFonts w:ascii="Helvetica" w:eastAsia="Times New Roman" w:hAnsi="Helvetica" w:cs="Helvetica"/>
          <w:color w:val="444444"/>
          <w:sz w:val="20"/>
          <w:szCs w:val="20"/>
        </w:rPr>
        <w:t>) running.</w:t>
      </w:r>
    </w:p>
    <w:p w:rsidR="004865B9" w:rsidRPr="004865B9" w:rsidRDefault="004865B9" w:rsidP="004865B9">
      <w:pPr>
        <w:numPr>
          <w:ilvl w:val="0"/>
          <w:numId w:val="1"/>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When the user prints a job, the client pops up a window requesting the user to enter a username and password. See </w:t>
      </w:r>
      <w:hyperlink r:id="rId10" w:tooltip="Popup Authentication" w:history="1">
        <w:r w:rsidRPr="004865B9">
          <w:rPr>
            <w:rFonts w:ascii="Helvetica" w:eastAsia="Times New Roman" w:hAnsi="Helvetica" w:cs="Helvetica"/>
            <w:color w:val="00A200"/>
            <w:sz w:val="20"/>
            <w:szCs w:val="20"/>
          </w:rPr>
          <w:t>the section called “Popup Authentication”</w:t>
        </w:r>
      </w:hyperlink>
      <w:r w:rsidRPr="004865B9">
        <w:rPr>
          <w:rFonts w:ascii="Helvetica" w:eastAsia="Times New Roman" w:hAnsi="Helvetica" w:cs="Helvetica"/>
          <w:color w:val="444444"/>
          <w:sz w:val="20"/>
          <w:szCs w:val="20"/>
        </w:rPr>
        <w:t>.</w:t>
      </w:r>
    </w:p>
    <w:p w:rsidR="004865B9" w:rsidRPr="004865B9" w:rsidRDefault="004865B9" w:rsidP="004865B9">
      <w:pPr>
        <w:numPr>
          <w:ilvl w:val="0"/>
          <w:numId w:val="1"/>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The user enters a domain username and password.</w:t>
      </w:r>
    </w:p>
    <w:p w:rsidR="004865B9" w:rsidRPr="004865B9" w:rsidRDefault="004865B9" w:rsidP="004865B9">
      <w:pPr>
        <w:numPr>
          <w:ilvl w:val="0"/>
          <w:numId w:val="1"/>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If the credentials are valid, the job is charged to the user account.</w:t>
      </w:r>
    </w:p>
    <w:p w:rsidR="004865B9" w:rsidRPr="004865B9" w:rsidRDefault="004865B9" w:rsidP="004865B9">
      <w:p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The explanation:</w:t>
      </w:r>
    </w:p>
    <w:p w:rsidR="004865B9" w:rsidRPr="004865B9" w:rsidRDefault="004865B9" w:rsidP="004865B9">
      <w:pPr>
        <w:numPr>
          <w:ilvl w:val="0"/>
          <w:numId w:val="2"/>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The print event is performed as a generic user - for example "</w:t>
      </w:r>
      <w:proofErr w:type="spellStart"/>
      <w:r w:rsidRPr="004865B9">
        <w:rPr>
          <w:rFonts w:ascii="Courier New" w:eastAsia="Times New Roman" w:hAnsi="Courier New" w:cs="Courier New"/>
          <w:color w:val="444444"/>
          <w:sz w:val="20"/>
          <w:szCs w:val="20"/>
        </w:rPr>
        <w:t>macuser</w:t>
      </w:r>
      <w:proofErr w:type="spellEnd"/>
      <w:r w:rsidRPr="004865B9">
        <w:rPr>
          <w:rFonts w:ascii="Helvetica" w:eastAsia="Times New Roman" w:hAnsi="Helvetica" w:cs="Helvetica"/>
          <w:color w:val="444444"/>
          <w:sz w:val="20"/>
          <w:szCs w:val="20"/>
        </w:rPr>
        <w:t>", "</w:t>
      </w:r>
      <w:r w:rsidRPr="004865B9">
        <w:rPr>
          <w:rFonts w:ascii="Courier New" w:eastAsia="Times New Roman" w:hAnsi="Courier New" w:cs="Courier New"/>
          <w:color w:val="444444"/>
          <w:sz w:val="20"/>
          <w:szCs w:val="20"/>
        </w:rPr>
        <w:t>student</w:t>
      </w:r>
      <w:r w:rsidRPr="004865B9">
        <w:rPr>
          <w:rFonts w:ascii="Helvetica" w:eastAsia="Times New Roman" w:hAnsi="Helvetica" w:cs="Helvetica"/>
          <w:color w:val="444444"/>
          <w:sz w:val="20"/>
          <w:szCs w:val="20"/>
        </w:rPr>
        <w:t>", etc.</w:t>
      </w:r>
    </w:p>
    <w:p w:rsidR="004865B9" w:rsidRPr="004865B9" w:rsidRDefault="004865B9" w:rsidP="004865B9">
      <w:pPr>
        <w:numPr>
          <w:ilvl w:val="0"/>
          <w:numId w:val="2"/>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 xml:space="preserve">In </w:t>
      </w:r>
      <w:proofErr w:type="spellStart"/>
      <w:r w:rsidRPr="004865B9">
        <w:rPr>
          <w:rFonts w:ascii="Helvetica" w:eastAsia="Times New Roman" w:hAnsi="Helvetica" w:cs="Helvetica"/>
          <w:color w:val="444444"/>
          <w:sz w:val="20"/>
          <w:szCs w:val="20"/>
        </w:rPr>
        <w:t>PaperCut</w:t>
      </w:r>
      <w:proofErr w:type="spellEnd"/>
      <w:r w:rsidRPr="004865B9">
        <w:rPr>
          <w:rFonts w:ascii="Helvetica" w:eastAsia="Times New Roman" w:hAnsi="Helvetica" w:cs="Helvetica"/>
          <w:color w:val="444444"/>
          <w:sz w:val="20"/>
          <w:szCs w:val="20"/>
        </w:rPr>
        <w:t xml:space="preserve"> NG, the "</w:t>
      </w:r>
      <w:proofErr w:type="spellStart"/>
      <w:r w:rsidRPr="004865B9">
        <w:rPr>
          <w:rFonts w:ascii="Helvetica" w:eastAsia="Times New Roman" w:hAnsi="Helvetica" w:cs="Helvetica"/>
          <w:color w:val="444444"/>
          <w:sz w:val="20"/>
          <w:szCs w:val="20"/>
        </w:rPr>
        <w:t>macuser</w:t>
      </w:r>
      <w:proofErr w:type="spellEnd"/>
      <w:r w:rsidRPr="004865B9">
        <w:rPr>
          <w:rFonts w:ascii="Helvetica" w:eastAsia="Times New Roman" w:hAnsi="Helvetica" w:cs="Helvetica"/>
          <w:color w:val="444444"/>
          <w:sz w:val="20"/>
          <w:szCs w:val="20"/>
        </w:rPr>
        <w:t>" account is set up to use popup authentication by enabling the option </w:t>
      </w:r>
      <w:r w:rsidRPr="004865B9">
        <w:rPr>
          <w:rFonts w:ascii="Helvetica" w:eastAsia="Times New Roman" w:hAnsi="Helvetica" w:cs="Helvetica"/>
          <w:b/>
          <w:bCs/>
          <w:color w:val="444444"/>
          <w:sz w:val="20"/>
          <w:szCs w:val="20"/>
          <w:shd w:val="clear" w:color="auto" w:fill="EEEEEE"/>
        </w:rPr>
        <w:t>Unauthenticated user</w:t>
      </w:r>
      <w:r w:rsidRPr="004865B9">
        <w:rPr>
          <w:rFonts w:ascii="Helvetica" w:eastAsia="Times New Roman" w:hAnsi="Helvetica" w:cs="Helvetica"/>
          <w:color w:val="444444"/>
          <w:sz w:val="20"/>
          <w:szCs w:val="20"/>
        </w:rPr>
        <w:t>. See </w:t>
      </w:r>
      <w:hyperlink r:id="rId11" w:tooltip="Popup Authentication" w:history="1">
        <w:r w:rsidRPr="004865B9">
          <w:rPr>
            <w:rFonts w:ascii="Helvetica" w:eastAsia="Times New Roman" w:hAnsi="Helvetica" w:cs="Helvetica"/>
            <w:color w:val="00A200"/>
            <w:sz w:val="20"/>
            <w:szCs w:val="20"/>
          </w:rPr>
          <w:t>the section called “Popup Authentication”</w:t>
        </w:r>
      </w:hyperlink>
      <w:r w:rsidRPr="004865B9">
        <w:rPr>
          <w:rFonts w:ascii="Helvetica" w:eastAsia="Times New Roman" w:hAnsi="Helvetica" w:cs="Helvetica"/>
          <w:color w:val="444444"/>
          <w:sz w:val="20"/>
          <w:szCs w:val="20"/>
        </w:rPr>
        <w:t> for further details.</w:t>
      </w:r>
    </w:p>
    <w:p w:rsidR="004865B9" w:rsidRPr="004865B9" w:rsidRDefault="004865B9" w:rsidP="004865B9">
      <w:pPr>
        <w:numPr>
          <w:ilvl w:val="0"/>
          <w:numId w:val="2"/>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The popup requests the user to enter a username and password.</w:t>
      </w:r>
    </w:p>
    <w:p w:rsidR="004865B9" w:rsidRPr="004865B9" w:rsidRDefault="004865B9" w:rsidP="004865B9">
      <w:pPr>
        <w:numPr>
          <w:ilvl w:val="0"/>
          <w:numId w:val="2"/>
        </w:numPr>
        <w:spacing w:before="100" w:beforeAutospacing="1" w:after="100" w:afterAutospacing="1" w:line="240" w:lineRule="auto"/>
        <w:rPr>
          <w:rFonts w:ascii="Helvetica" w:eastAsia="Times New Roman" w:hAnsi="Helvetica" w:cs="Helvetica"/>
          <w:color w:val="444444"/>
          <w:sz w:val="20"/>
          <w:szCs w:val="20"/>
        </w:rPr>
      </w:pPr>
      <w:r w:rsidRPr="004865B9">
        <w:rPr>
          <w:rFonts w:ascii="Helvetica" w:eastAsia="Times New Roman" w:hAnsi="Helvetica" w:cs="Helvetica"/>
          <w:color w:val="444444"/>
          <w:sz w:val="20"/>
          <w:szCs w:val="20"/>
        </w:rPr>
        <w:t>The password is authenticated and printing is charged against the supplied account.</w:t>
      </w:r>
    </w:p>
    <w:p w:rsidR="004865B9" w:rsidRDefault="004865B9"/>
    <w:sectPr w:rsidR="00486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A16"/>
    <w:multiLevelType w:val="multilevel"/>
    <w:tmpl w:val="F55A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1D1F28"/>
    <w:multiLevelType w:val="multilevel"/>
    <w:tmpl w:val="17B8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561426"/>
    <w:multiLevelType w:val="multilevel"/>
    <w:tmpl w:val="66DC6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B9"/>
    <w:rsid w:val="003E012C"/>
    <w:rsid w:val="004865B9"/>
    <w:rsid w:val="004F607C"/>
    <w:rsid w:val="0069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73FE9-5E66-49C2-84AB-72BE73B0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65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5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6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86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5B9"/>
  </w:style>
  <w:style w:type="character" w:styleId="Hyperlink">
    <w:name w:val="Hyperlink"/>
    <w:basedOn w:val="DefaultParagraphFont"/>
    <w:uiPriority w:val="99"/>
    <w:semiHidden/>
    <w:unhideWhenUsed/>
    <w:rsid w:val="004865B9"/>
    <w:rPr>
      <w:color w:val="0000FF"/>
      <w:u w:val="single"/>
    </w:rPr>
  </w:style>
  <w:style w:type="character" w:styleId="HTMLCode">
    <w:name w:val="HTML Code"/>
    <w:basedOn w:val="DefaultParagraphFont"/>
    <w:uiPriority w:val="99"/>
    <w:semiHidden/>
    <w:unhideWhenUsed/>
    <w:rsid w:val="004865B9"/>
    <w:rPr>
      <w:rFonts w:ascii="Courier New" w:eastAsia="Times New Roman" w:hAnsi="Courier New" w:cs="Courier New"/>
      <w:sz w:val="20"/>
      <w:szCs w:val="20"/>
    </w:rPr>
  </w:style>
  <w:style w:type="character" w:customStyle="1" w:styleId="guilabel">
    <w:name w:val="guilabel"/>
    <w:basedOn w:val="DefaultParagraphFont"/>
    <w:rsid w:val="004865B9"/>
  </w:style>
  <w:style w:type="character" w:customStyle="1" w:styleId="guibutton">
    <w:name w:val="guibutton"/>
    <w:basedOn w:val="DefaultParagraphFont"/>
    <w:rsid w:val="0048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3447">
      <w:bodyDiv w:val="1"/>
      <w:marLeft w:val="0"/>
      <w:marRight w:val="0"/>
      <w:marTop w:val="0"/>
      <w:marBottom w:val="0"/>
      <w:divBdr>
        <w:top w:val="none" w:sz="0" w:space="0" w:color="auto"/>
        <w:left w:val="none" w:sz="0" w:space="0" w:color="auto"/>
        <w:bottom w:val="none" w:sz="0" w:space="0" w:color="auto"/>
        <w:right w:val="none" w:sz="0" w:space="0" w:color="auto"/>
      </w:divBdr>
      <w:divsChild>
        <w:div w:id="1469741221">
          <w:marLeft w:val="0"/>
          <w:marRight w:val="0"/>
          <w:marTop w:val="0"/>
          <w:marBottom w:val="0"/>
          <w:divBdr>
            <w:top w:val="none" w:sz="0" w:space="0" w:color="auto"/>
            <w:left w:val="none" w:sz="0" w:space="0" w:color="auto"/>
            <w:bottom w:val="none" w:sz="0" w:space="0" w:color="auto"/>
            <w:right w:val="none" w:sz="0" w:space="0" w:color="auto"/>
          </w:divBdr>
          <w:divsChild>
            <w:div w:id="134880153">
              <w:marLeft w:val="0"/>
              <w:marRight w:val="0"/>
              <w:marTop w:val="0"/>
              <w:marBottom w:val="0"/>
              <w:divBdr>
                <w:top w:val="none" w:sz="0" w:space="0" w:color="auto"/>
                <w:left w:val="none" w:sz="0" w:space="0" w:color="auto"/>
                <w:bottom w:val="none" w:sz="0" w:space="0" w:color="auto"/>
                <w:right w:val="none" w:sz="0" w:space="0" w:color="auto"/>
              </w:divBdr>
              <w:divsChild>
                <w:div w:id="8422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6110">
          <w:marLeft w:val="0"/>
          <w:marRight w:val="0"/>
          <w:marTop w:val="0"/>
          <w:marBottom w:val="300"/>
          <w:divBdr>
            <w:top w:val="none" w:sz="0" w:space="0" w:color="auto"/>
            <w:left w:val="none" w:sz="0" w:space="0" w:color="auto"/>
            <w:bottom w:val="none" w:sz="0" w:space="0" w:color="auto"/>
            <w:right w:val="none" w:sz="0" w:space="0" w:color="auto"/>
          </w:divBdr>
          <w:divsChild>
            <w:div w:id="1794445858">
              <w:marLeft w:val="0"/>
              <w:marRight w:val="0"/>
              <w:marTop w:val="0"/>
              <w:marBottom w:val="0"/>
              <w:divBdr>
                <w:top w:val="none" w:sz="0" w:space="0" w:color="auto"/>
                <w:left w:val="none" w:sz="0" w:space="0" w:color="auto"/>
                <w:bottom w:val="none" w:sz="0" w:space="0" w:color="auto"/>
                <w:right w:val="none" w:sz="0" w:space="0" w:color="auto"/>
              </w:divBdr>
            </w:div>
          </w:divsChild>
        </w:div>
        <w:div w:id="955527838">
          <w:marLeft w:val="0"/>
          <w:marRight w:val="0"/>
          <w:marTop w:val="0"/>
          <w:marBottom w:val="0"/>
          <w:divBdr>
            <w:top w:val="none" w:sz="0" w:space="0" w:color="auto"/>
            <w:left w:val="none" w:sz="0" w:space="0" w:color="auto"/>
            <w:bottom w:val="none" w:sz="0" w:space="0" w:color="auto"/>
            <w:right w:val="none" w:sz="0" w:space="0" w:color="auto"/>
          </w:divBdr>
        </w:div>
        <w:div w:id="307981961">
          <w:marLeft w:val="0"/>
          <w:marRight w:val="0"/>
          <w:marTop w:val="0"/>
          <w:marBottom w:val="0"/>
          <w:divBdr>
            <w:top w:val="none" w:sz="0" w:space="0" w:color="auto"/>
            <w:left w:val="none" w:sz="0" w:space="0" w:color="auto"/>
            <w:bottom w:val="none" w:sz="0" w:space="0" w:color="auto"/>
            <w:right w:val="none" w:sz="0" w:space="0" w:color="auto"/>
          </w:divBdr>
        </w:div>
      </w:divsChild>
    </w:div>
    <w:div w:id="1163467760">
      <w:bodyDiv w:val="1"/>
      <w:marLeft w:val="0"/>
      <w:marRight w:val="0"/>
      <w:marTop w:val="0"/>
      <w:marBottom w:val="0"/>
      <w:divBdr>
        <w:top w:val="none" w:sz="0" w:space="0" w:color="auto"/>
        <w:left w:val="none" w:sz="0" w:space="0" w:color="auto"/>
        <w:bottom w:val="none" w:sz="0" w:space="0" w:color="auto"/>
        <w:right w:val="none" w:sz="0" w:space="0" w:color="auto"/>
      </w:divBdr>
      <w:divsChild>
        <w:div w:id="563879566">
          <w:marLeft w:val="0"/>
          <w:marRight w:val="0"/>
          <w:marTop w:val="0"/>
          <w:marBottom w:val="0"/>
          <w:divBdr>
            <w:top w:val="none" w:sz="0" w:space="0" w:color="auto"/>
            <w:left w:val="none" w:sz="0" w:space="0" w:color="auto"/>
            <w:bottom w:val="none" w:sz="0" w:space="0" w:color="auto"/>
            <w:right w:val="none" w:sz="0" w:space="0" w:color="auto"/>
          </w:divBdr>
          <w:divsChild>
            <w:div w:id="2098208690">
              <w:marLeft w:val="0"/>
              <w:marRight w:val="0"/>
              <w:marTop w:val="0"/>
              <w:marBottom w:val="300"/>
              <w:divBdr>
                <w:top w:val="none" w:sz="0" w:space="0" w:color="auto"/>
                <w:left w:val="none" w:sz="0" w:space="0" w:color="auto"/>
                <w:bottom w:val="none" w:sz="0" w:space="0" w:color="auto"/>
                <w:right w:val="none" w:sz="0" w:space="0" w:color="auto"/>
              </w:divBdr>
              <w:divsChild>
                <w:div w:id="380600185">
                  <w:marLeft w:val="0"/>
                  <w:marRight w:val="0"/>
                  <w:marTop w:val="0"/>
                  <w:marBottom w:val="0"/>
                  <w:divBdr>
                    <w:top w:val="none" w:sz="0" w:space="0" w:color="auto"/>
                    <w:left w:val="none" w:sz="0" w:space="0" w:color="auto"/>
                    <w:bottom w:val="none" w:sz="0" w:space="0" w:color="auto"/>
                    <w:right w:val="none" w:sz="0" w:space="0" w:color="auto"/>
                  </w:divBdr>
                </w:div>
              </w:divsChild>
            </w:div>
            <w:div w:id="957881905">
              <w:marLeft w:val="0"/>
              <w:marRight w:val="0"/>
              <w:marTop w:val="0"/>
              <w:marBottom w:val="300"/>
              <w:divBdr>
                <w:top w:val="none" w:sz="0" w:space="0" w:color="auto"/>
                <w:left w:val="none" w:sz="0" w:space="0" w:color="auto"/>
                <w:bottom w:val="none" w:sz="0" w:space="0" w:color="auto"/>
                <w:right w:val="none" w:sz="0" w:space="0" w:color="auto"/>
              </w:divBdr>
              <w:divsChild>
                <w:div w:id="252321789">
                  <w:marLeft w:val="0"/>
                  <w:marRight w:val="0"/>
                  <w:marTop w:val="0"/>
                  <w:marBottom w:val="0"/>
                  <w:divBdr>
                    <w:top w:val="none" w:sz="0" w:space="0" w:color="auto"/>
                    <w:left w:val="none" w:sz="0" w:space="0" w:color="auto"/>
                    <w:bottom w:val="none" w:sz="0" w:space="0" w:color="auto"/>
                    <w:right w:val="none" w:sz="0" w:space="0" w:color="auto"/>
                  </w:divBdr>
                </w:div>
              </w:divsChild>
            </w:div>
            <w:div w:id="383254839">
              <w:marLeft w:val="0"/>
              <w:marRight w:val="0"/>
              <w:marTop w:val="0"/>
              <w:marBottom w:val="300"/>
              <w:divBdr>
                <w:top w:val="none" w:sz="0" w:space="0" w:color="auto"/>
                <w:left w:val="none" w:sz="0" w:space="0" w:color="auto"/>
                <w:bottom w:val="none" w:sz="0" w:space="0" w:color="auto"/>
                <w:right w:val="none" w:sz="0" w:space="0" w:color="auto"/>
              </w:divBdr>
              <w:divsChild>
                <w:div w:id="12316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apercut.com/products/ng/manual/ch-printer-mgmt-popup-auth.html" TargetMode="External"/><Relationship Id="rId5" Type="http://schemas.openxmlformats.org/officeDocument/2006/relationships/image" Target="media/image1.png"/><Relationship Id="rId10" Type="http://schemas.openxmlformats.org/officeDocument/2006/relationships/hyperlink" Target="http://www.papercut.com/products/ng/manual/ch-printer-mgmt-popup-auth.html" TargetMode="External"/><Relationship Id="rId4" Type="http://schemas.openxmlformats.org/officeDocument/2006/relationships/webSettings" Target="webSettings.xml"/><Relationship Id="rId9" Type="http://schemas.openxmlformats.org/officeDocument/2006/relationships/hyperlink" Target="http://www.papercut.com/products/ng/manual/ch-printer-mgmt-popup-a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Steve - DCPS</dc:creator>
  <cp:keywords/>
  <dc:description/>
  <cp:lastModifiedBy>Burton, Steve - DCPS</cp:lastModifiedBy>
  <cp:revision>1</cp:revision>
  <dcterms:created xsi:type="dcterms:W3CDTF">2013-09-12T21:49:00Z</dcterms:created>
  <dcterms:modified xsi:type="dcterms:W3CDTF">2013-09-12T22:07:00Z</dcterms:modified>
</cp:coreProperties>
</file>